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>
      <w:pPr>
        <w:tabs>
          <w:tab w:val="left" w:pos="1504"/>
          <w:tab w:val="left" w:pos="1953"/>
        </w:tabs>
        <w:spacing w:before="92"/>
        <w:ind w:right="670"/>
        <w:jc w:val="right"/>
        <w:rPr>
          <w:i w:val="off"/>
          <w:w w:val="105"/>
          <w:sz w:val="24"/>
          <w:szCs w:val="24"/>
          <w:u w:val="none"/>
        </w:rPr>
        <w:sectPr>
          <w:headerReference w:type="default" r:id="rId8"/>
          <w:footerReference w:type="default" r:id="rId9"/>
          <w:pgSz w:w="12240" w:h="15840"/>
          <w:pgMar w:top="860" w:right="900" w:bottom="280" w:left="860" w:header="720" w:footer="720" w:gutter="0"/>
          <w:cols w:space="720"/>
        </w:sectPr>
      </w:pPr>
      <w:r>
        <w:rPr>
          <w:spacing w:val="-51"/>
          <w:w w:val="115"/>
          <w:sz w:val="24"/>
          <w:szCs w:val="24"/>
        </w:rPr>
        <w:t xml:space="preserve"> </w:t>
      </w:r>
      <w:r>
        <w:rPr>
          <w:w w:val="115"/>
          <w:sz w:val="24"/>
          <w:szCs w:val="24"/>
        </w:rPr>
        <w:t>ARC Received:</w:t>
      </w:r>
      <w:r>
        <w:rPr>
          <w:w w:val="115"/>
          <w:sz w:val="24"/>
          <w:szCs w:val="24"/>
        </w:rPr>
        <w:t xml:space="preserve"> ___________________</w:t>
      </w:r>
    </w:p>
    <w:p>
      <w:pPr>
        <w:pStyle w:val="Heading1"/>
        <w:jc w:val="left"/>
        <w:rPr>
          <w:i w:val="off"/>
          <w:w w:val="105"/>
          <w:sz w:val="24"/>
          <w:szCs w:val="24"/>
          <w:u w:val="none"/>
        </w:rPr>
      </w:pPr>
    </w:p>
    <w:p>
      <w:pPr>
        <w:pStyle w:val="Heading1"/>
        <w:jc w:val="left"/>
        <w:rPr>
          <w:i w:val="off"/>
          <w:sz w:val="24"/>
          <w:szCs w:val="24"/>
          <w:u w:val="none"/>
        </w:rPr>
      </w:pPr>
      <w:r>
        <w:rPr>
          <w:i w:val="off"/>
          <w:w w:val="105"/>
          <w:sz w:val="24"/>
          <w:szCs w:val="24"/>
          <w:u w:val="none"/>
        </w:rPr>
        <w:t>REQUEST FOR PROPERTY OR ARCHITECTURAL MODIFICATION</w:t>
      </w:r>
    </w:p>
    <w:p>
      <w:pPr>
        <w:pStyle w:val="BodyText"/>
        <w:spacing w:before="1"/>
        <w:rPr>
          <w:sz w:val="24"/>
          <w:szCs w:val="24"/>
        </w:rPr>
        <w:sectPr>
          <w:type w:val="continuous"/>
          <w:pgSz w:w="12240" w:h="15840"/>
          <w:pgMar w:top="860" w:right="900" w:bottom="280" w:left="860" w:header="720" w:footer="720" w:gutter="0"/>
          <w:cols w:space="720"/>
        </w:sectPr>
      </w:pPr>
      <w:r>
        <w:rPr>
          <w:sz w:val="24"/>
          <w:szCs w:val="24"/>
        </w:rPr>
        <w:t>
</w:t>
      </w:r>
    </w:p>
    <w:p>
      <w:pPr>
        <w:tabs>
          <w:tab w:val="left" w:pos="4412"/>
          <w:tab w:val="left" w:pos="4493"/>
          <w:tab w:val="left" w:pos="4796"/>
        </w:tabs>
        <w:spacing w:before="112" w:line="429" w:lineRule="auto"/>
        <w:ind w:left="90"/>
        <w:rPr>
          <w:w w:val="105"/>
          <w:sz w:val="24"/>
          <w:szCs w:val="24"/>
        </w:rPr>
      </w:pPr>
      <w:r>
        <w:rPr>
          <w:w w:val="105"/>
          <w:sz w:val="24"/>
          <w:szCs w:val="24"/>
        </w:rPr>
        <w:t>Community:</w:t>
      </w:r>
      <w:r>
        <w:rPr>
          <w:w w:val="105"/>
          <w:sz w:val="24"/>
          <w:szCs w:val="24"/>
        </w:rPr>
        <w:t xml:space="preserve"> </w:t>
      </w:r>
      <w:r>
        <w:rPr>
          <w:b/>
          <w:w w:val="105"/>
          <w:sz w:val="24"/>
          <w:szCs w:val="24"/>
          <w:u w:val="single"/>
        </w:rPr>
        <w:t>Ford Creek Estates</w:t>
      </w:r>
      <w:r>
        <w:rPr>
          <w:w w:val="105"/>
          <w:sz w:val="24"/>
          <w:szCs w:val="24"/>
        </w:rPr>
        <w:tab/>
      </w:r>
      <w:r>
        <w:rPr>
          <w:w w:val="105"/>
          <w:sz w:val="24"/>
          <w:szCs w:val="24"/>
        </w:rPr>
        <w:tab/>
      </w:r>
      <w:r>
        <w:rPr>
          <w:w w:val="105"/>
          <w:sz w:val="24"/>
          <w:szCs w:val="24"/>
        </w:rPr>
        <w:tab/>
      </w:r>
      <w:r>
        <w:rPr>
          <w:w w:val="105"/>
          <w:sz w:val="24"/>
          <w:szCs w:val="24"/>
        </w:rPr>
        <w:tab/>
        <w:t xml:space="preserve">     Lot Number: </w:t>
      </w:r>
    </w:p>
    <w:p>
      <w:pPr>
        <w:tabs>
          <w:tab w:val="left" w:pos="4412"/>
          <w:tab w:val="left" w:pos="4493"/>
          <w:tab w:val="left" w:pos="4796"/>
        </w:tabs>
        <w:spacing w:before="112" w:line="429" w:lineRule="auto"/>
        <w:ind w:left="90"/>
        <w:rPr>
          <w:sz w:val="24"/>
          <w:szCs w:val="24"/>
        </w:rPr>
      </w:pPr>
      <w:r>
        <w:rPr>
          <w:sz w:val="24"/>
          <w:szCs w:val="24"/>
        </w:rPr>
        <w:t xml:space="preserve">Homeowner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Name:</w:t>
      </w:r>
      <w:r>
        <w:rPr>
          <w:sz w:val="24"/>
          <w:szCs w:val="24"/>
        </w:rPr>
        <w:t xml:space="preserve"> </w:t>
      </w:r>
    </w:p>
    <w:p>
      <w:pPr>
        <w:tabs>
          <w:tab w:val="left" w:pos="4412"/>
          <w:tab w:val="left" w:pos="4493"/>
          <w:tab w:val="left" w:pos="4796"/>
        </w:tabs>
        <w:spacing w:before="112" w:line="429" w:lineRule="auto"/>
        <w:ind w:left="90"/>
        <w:rPr>
          <w:sz w:val="24"/>
          <w:szCs w:val="24"/>
        </w:rPr>
        <w:sectPr>
          <w:type w:val="continuous"/>
          <w:pgSz w:w="12240" w:h="15840"/>
          <w:pgMar w:top="1500" w:right="900" w:bottom="280" w:left="860" w:header="720" w:footer="720" w:gutter="0"/>
          <w:cols w:space="720"/>
        </w:sectPr>
      </w:pPr>
      <w:r>
        <w:rPr>
          <w:w w:val="180"/>
          <w:sz w:val="24"/>
          <w:szCs w:val="24"/>
        </w:rPr>
        <w:t xml:space="preserve"> </w:t>
      </w:r>
      <w:r>
        <w:rPr>
          <w:sz w:val="24"/>
          <w:szCs w:val="24"/>
        </w:rPr>
        <w:t>Phone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Number:</w:t>
      </w:r>
      <w:r>
        <w:rPr>
          <w:sz w:val="24"/>
          <w:szCs w:val="24"/>
        </w:rPr>
        <w:t xml:space="preserve">  </w:t>
      </w:r>
    </w:p>
    <w:p>
      <w:pPr>
        <w:tabs>
          <w:tab w:val="left" w:pos="5018"/>
        </w:tabs>
        <w:spacing w:before="85" w:line="417" w:lineRule="auto"/>
        <w:ind w:left="90" w:right="393" w:firstLine="24"/>
        <w:rPr>
          <w:w w:val="105"/>
          <w:sz w:val="24"/>
          <w:szCs w:val="24"/>
        </w:rPr>
      </w:pPr>
      <w:r>
        <w:rPr>
          <w:sz w:val="24"/>
          <w:szCs w:val="24"/>
        </w:rPr>
        <w:t>Address:</w:t>
      </w:r>
      <w:r>
        <w:rPr>
          <w:sz w:val="24"/>
          <w:szCs w:val="24"/>
        </w:rPr>
        <w:t xml:space="preserve"> </w:t>
        <w:tab/>
      </w:r>
      <w:r>
        <w:rPr>
          <w:sz w:val="24"/>
          <w:szCs w:val="24"/>
        </w:rPr>
        <w:t xml:space="preserve">  </w:t>
      </w:r>
      <w:r>
        <w:rPr>
          <w:w w:val="105"/>
          <w:sz w:val="24"/>
          <w:szCs w:val="24"/>
        </w:rPr>
        <w:t>Email</w:t>
      </w:r>
      <w:r>
        <w:rPr>
          <w:w w:val="105"/>
          <w:sz w:val="24"/>
          <w:szCs w:val="24"/>
        </w:rPr>
        <w:t>:</w:t>
      </w:r>
    </w:p>
    <w:p>
      <w:pPr>
        <w:tabs>
          <w:tab w:val="left" w:pos="5018"/>
        </w:tabs>
        <w:spacing w:before="85" w:line="417" w:lineRule="auto"/>
        <w:ind w:left="90" w:right="393" w:firstLine="24"/>
        <w:rPr>
          <w:sz w:val="24"/>
          <w:szCs w:val="24"/>
        </w:rPr>
        <w:sectPr>
          <w:type w:val="continuous"/>
          <w:pgSz w:w="12240" w:h="15840"/>
          <w:pgMar w:top="1500" w:right="900" w:bottom="280" w:left="860" w:header="720" w:footer="720" w:gutter="0"/>
          <w:cols w:space="720"/>
        </w:sectPr>
      </w:pPr>
      <w:r>
        <w:rPr>
          <w:sz w:val="24"/>
          <w:szCs w:val="24"/>
        </w:rPr>
        <w:t xml:space="preserve">Other information to assist the ARC in making its decision: </w:t>
      </w:r>
    </w:p>
    <w:p>
      <w:pPr>
        <w:spacing w:before="81" w:line="237" w:lineRule="auto"/>
        <w:ind w:right="-63"/>
        <w:rPr>
          <w:w w:val="105"/>
          <w:sz w:val="28"/>
          <w:szCs w:val="28"/>
        </w:rPr>
        <w:sectPr>
          <w:type w:val="continuous"/>
          <w:pgSz w:w="12240" w:h="15840"/>
          <w:pgMar w:top="1500" w:right="900" w:bottom="280" w:left="860" w:header="720" w:footer="720" w:gutter="0"/>
          <w:cols w:space="40"/>
        </w:sectPr>
      </w:pPr>
    </w:p>
    <w:p>
      <w:pPr>
        <w:spacing w:before="81" w:line="237" w:lineRule="auto"/>
        <w:ind w:left="210" w:right="-63" w:hanging="3"/>
        <w:rPr>
          <w:w w:val="105"/>
          <w:sz w:val="28"/>
          <w:szCs w:val="28"/>
        </w:rPr>
      </w:pPr>
    </w:p>
    <w:p>
      <w:pPr>
        <w:spacing w:before="81" w:line="237" w:lineRule="auto"/>
        <w:ind w:left="210" w:right="-63" w:hanging="3"/>
        <w:rPr>
          <w:w w:val="105"/>
          <w:sz w:val="28"/>
          <w:szCs w:val="28"/>
        </w:rPr>
      </w:pPr>
    </w:p>
    <w:p>
      <w:pPr>
        <w:spacing w:before="81" w:line="237" w:lineRule="auto"/>
        <w:ind w:left="210" w:right="-63" w:hanging="3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IMPORTANT: The Architectural Review Committee (ARC) has </w:t>
      </w:r>
      <w:r>
        <w:rPr>
          <w:w w:val="105"/>
          <w:sz w:val="28"/>
          <w:szCs w:val="28"/>
        </w:rPr>
        <w:t>sixty (</w:t>
      </w:r>
      <w:r>
        <w:rPr>
          <w:w w:val="105"/>
          <w:sz w:val="28"/>
          <w:szCs w:val="28"/>
        </w:rPr>
        <w:t>6</w:t>
      </w:r>
      <w:r>
        <w:rPr>
          <w:w w:val="105"/>
          <w:sz w:val="28"/>
          <w:szCs w:val="28"/>
        </w:rPr>
        <w:t>0</w:t>
      </w:r>
      <w:r>
        <w:rPr>
          <w:w w:val="105"/>
          <w:sz w:val="28"/>
          <w:szCs w:val="28"/>
        </w:rPr>
        <w:t>) calendar days to complete review of this request and render a decision, the Committee tries to expedite requests if complete upon submission.</w:t>
      </w:r>
    </w:p>
    <w:p>
      <w:pPr>
        <w:spacing w:before="81" w:line="237" w:lineRule="auto"/>
        <w:ind w:left="210" w:right="-63" w:hanging="3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Work </w:t>
      </w:r>
      <w:r>
        <w:rPr>
          <w:w w:val="105"/>
          <w:sz w:val="28"/>
          <w:szCs w:val="28"/>
        </w:rPr>
        <w:t>can</w:t>
      </w:r>
      <w:r>
        <w:rPr>
          <w:w w:val="105"/>
          <w:sz w:val="28"/>
          <w:szCs w:val="28"/>
        </w:rPr>
        <w:t xml:space="preserve"> commence on receipt of an approval. </w:t>
      </w:r>
      <w:r>
        <w:rPr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The decision refers to the specific request herein, and does not apply to any other lot or any other homeowner.</w:t>
      </w:r>
      <w:r>
        <w:rPr>
          <w:spacing w:val="48"/>
          <w:w w:val="105"/>
          <w:sz w:val="28"/>
          <w:szCs w:val="28"/>
        </w:rPr>
        <w:t xml:space="preserve">  </w:t>
      </w:r>
      <w:r>
        <w:rPr>
          <w:w w:val="105"/>
          <w:sz w:val="28"/>
          <w:szCs w:val="28"/>
        </w:rPr>
        <w:t>All requested information must be submitted with this form or the request may be delayed.</w:t>
      </w:r>
    </w:p>
    <w:p>
      <w:pPr>
        <w:spacing w:before="81" w:line="237" w:lineRule="auto"/>
        <w:ind w:left="210" w:right="-63" w:hanging="3"/>
        <w:rPr>
          <w:b/>
          <w:sz w:val="28"/>
          <w:szCs w:val="28"/>
        </w:rPr>
      </w:pPr>
      <w:r>
        <w:rPr>
          <w:w w:val="105"/>
          <w:sz w:val="28"/>
          <w:szCs w:val="28"/>
        </w:rPr>
        <w:t>The ARC reserves the right to request additional time to complete a review.</w:t>
      </w:r>
      <w:r>
        <w:rPr>
          <w:b/>
          <w:w w:val="105"/>
          <w:sz w:val="28"/>
          <w:szCs w:val="28"/>
        </w:rPr>
        <w:t xml:space="preserve">  </w:t>
      </w:r>
      <w:r>
        <w:rPr>
          <w:w w:val="105"/>
          <w:sz w:val="28"/>
          <w:szCs w:val="28"/>
        </w:rPr>
        <w:t>Requests that do not have the required information will result</w:t>
      </w:r>
      <w:r>
        <w:rPr>
          <w:w w:val="105"/>
          <w:sz w:val="28"/>
          <w:szCs w:val="28"/>
        </w:rPr>
        <w:t xml:space="preserve"> in </w:t>
      </w:r>
      <w:r>
        <w:rPr>
          <w:w w:val="105"/>
          <w:sz w:val="28"/>
          <w:szCs w:val="28"/>
        </w:rPr>
        <w:t xml:space="preserve">delays and may result </w:t>
      </w:r>
      <w:r>
        <w:rPr>
          <w:w w:val="105"/>
          <w:sz w:val="28"/>
          <w:szCs w:val="28"/>
        </w:rPr>
        <w:t>in a</w:t>
      </w:r>
      <w:r>
        <w:rPr>
          <w:spacing w:val="-18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denial.</w:t>
      </w:r>
    </w:p>
    <w:p>
      <w:pPr>
        <w:rPr>
          <w:sz w:val="24"/>
          <w:szCs w:val="24"/>
        </w:rPr>
        <w:sectPr>
          <w:type w:val="continuous"/>
          <w:pgSz w:w="12240" w:h="15840"/>
          <w:pgMar w:top="1500" w:right="900" w:bottom="280" w:left="860" w:header="720" w:footer="720" w:gutter="0"/>
          <w:cols w:space="40"/>
        </w:sectPr>
      </w:pPr>
      <w:r>
        <w:rPr>
          <w:sz w:val="24"/>
          <w:szCs w:val="24"/>
        </w:rPr>
        <w:br w:type="page"/>
      </w:r>
    </w:p>
    <w:p>
      <w:pPr>
        <w:pStyle w:val="Heading2"/>
        <w:spacing w:after="10"/>
        <w:ind w:right="177"/>
        <w:jc w:val="center"/>
        <w:rPr>
          <w:b w:val="off"/>
          <w:u w:val="single"/>
        </w:rPr>
      </w:pPr>
      <w:r>
        <w:rPr>
          <w:w w:val="95"/>
          <w:u w:val="single"/>
        </w:rPr>
        <w:t>TYPE OF MODIFICATION(S)</w:t>
      </w:r>
    </w:p>
    <w:p>
      <w:pPr>
        <w:pStyle w:val="BodyText"/>
        <w:spacing w:line="65" w:lineRule="exact"/>
        <w:ind w:left="3377"/>
        <w:rPr/>
      </w:pPr>
    </w:p>
    <w:p>
      <w:pPr>
        <w:spacing w:before="133" w:line="259" w:lineRule="auto"/>
        <w:ind w:left="218" w:right="469" w:firstLine="12"/>
        <w:rPr>
          <w:b/>
          <w:sz w:val="24"/>
          <w:szCs w:val="24"/>
        </w:rPr>
      </w:pPr>
      <w:r>
        <w:rPr>
          <w:sz w:val="36"/>
          <w:szCs w:val="36"/>
        </w:rPr>
        <w:t>□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FE</w:t>
      </w:r>
      <w:r>
        <w:rPr>
          <w:sz w:val="24"/>
          <w:szCs w:val="24"/>
        </w:rPr>
        <w:t xml:space="preserve">NCE: </w:t>
      </w:r>
      <w:r>
        <w:rPr>
          <w:sz w:val="24"/>
          <w:szCs w:val="24"/>
        </w:rPr>
        <w:t>Must include style, type of wood, placement on lot survey with yellow highlighting, dimensions, and description. Please select all that apply.</w:t>
      </w:r>
    </w:p>
    <w:p>
      <w:pPr>
        <w:pStyle w:val="ListParagraph"/>
        <w:numPr>
          <w:ilvl w:val="0"/>
          <w:numId w:val="1"/>
        </w:numPr>
        <w:tabs>
          <w:tab w:val="left" w:pos="695"/>
          <w:tab w:val="left" w:pos="2282"/>
          <w:tab w:val="left" w:pos="3319"/>
        </w:tabs>
        <w:spacing w:line="218" w:lineRule="exact"/>
        <w:ind w:hanging="27"/>
        <w:rPr>
          <w:sz w:val="24"/>
          <w:szCs w:val="24"/>
        </w:rPr>
      </w:pPr>
      <w:r>
        <w:rPr>
          <w:sz w:val="24"/>
          <w:szCs w:val="24"/>
        </w:rPr>
        <w:t>Corn</w:t>
      </w:r>
      <w:r>
        <w:rPr>
          <w:sz w:val="24"/>
          <w:szCs w:val="24"/>
        </w:rPr>
        <w:t>er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Lot:</w:t>
      </w:r>
      <w:r>
        <w:rPr>
          <w:sz w:val="24"/>
          <w:szCs w:val="24"/>
        </w:rPr>
        <w:tab/>
      </w:r>
      <w:r>
        <w:rPr>
          <w:sz w:val="36"/>
          <w:szCs w:val="36"/>
        </w:rPr>
        <w:t>□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z w:val="24"/>
          <w:szCs w:val="24"/>
        </w:rPr>
        <w:tab/>
      </w:r>
      <w:r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>
        <w:rPr>
          <w:sz w:val="24"/>
          <w:szCs w:val="24"/>
        </w:rPr>
        <w:t>Yes</w:t>
      </w:r>
    </w:p>
    <w:p>
      <w:pPr>
        <w:pStyle w:val="ListParagraph"/>
        <w:numPr>
          <w:ilvl w:val="0"/>
          <w:numId w:val="1"/>
        </w:numPr>
        <w:tabs>
          <w:tab w:val="left" w:pos="701"/>
          <w:tab w:val="left" w:pos="2289"/>
          <w:tab w:val="left" w:pos="3326"/>
          <w:tab w:val="left" w:pos="3672"/>
          <w:tab w:val="left" w:pos="4687"/>
          <w:tab w:val="left" w:pos="5767"/>
          <w:tab w:val="left" w:pos="7920"/>
          <w:tab w:val="left" w:pos="9900"/>
        </w:tabs>
        <w:spacing w:before="7" w:line="225" w:lineRule="auto"/>
        <w:ind w:right="323" w:firstLine="4"/>
        <w:rPr>
          <w:sz w:val="24"/>
          <w:szCs w:val="24"/>
        </w:rPr>
      </w:pPr>
      <w:r>
        <w:rPr>
          <w:sz w:val="24"/>
          <w:szCs w:val="24"/>
        </w:rPr>
        <w:t>Adjacent to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Existing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Fence: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36"/>
          <w:szCs w:val="36"/>
        </w:rPr>
        <w:t>□</w:t>
      </w:r>
      <w:r>
        <w:rPr>
          <w:spacing w:val="-20"/>
          <w:w w:val="115"/>
          <w:sz w:val="24"/>
          <w:szCs w:val="24"/>
        </w:rPr>
        <w:t xml:space="preserve"> </w:t>
      </w:r>
      <w:r>
        <w:rPr>
          <w:w w:val="115"/>
          <w:sz w:val="24"/>
          <w:szCs w:val="24"/>
        </w:rPr>
        <w:t>No</w:t>
      </w:r>
      <w:r>
        <w:rPr>
          <w:w w:val="115"/>
          <w:sz w:val="24"/>
          <w:szCs w:val="24"/>
        </w:rPr>
        <w:tab/>
      </w:r>
      <w:r>
        <w:rPr>
          <w:sz w:val="36"/>
          <w:szCs w:val="36"/>
        </w:rPr>
        <w:t>□</w:t>
      </w:r>
      <w:r>
        <w:rPr>
          <w:spacing w:val="-33"/>
          <w:w w:val="115"/>
          <w:sz w:val="24"/>
          <w:szCs w:val="24"/>
        </w:rPr>
        <w:t xml:space="preserve"> </w:t>
      </w:r>
      <w:r>
        <w:rPr>
          <w:w w:val="115"/>
          <w:sz w:val="24"/>
          <w:szCs w:val="24"/>
        </w:rPr>
        <w:t>Yes</w:t>
      </w:r>
      <w:r>
        <w:rPr>
          <w:w w:val="115"/>
          <w:sz w:val="24"/>
          <w:szCs w:val="24"/>
        </w:rPr>
        <w:t xml:space="preserve">  </w:t>
      </w:r>
      <w:r>
        <w:rPr>
          <w:spacing w:val="-24"/>
          <w:w w:val="115"/>
          <w:sz w:val="24"/>
          <w:szCs w:val="24"/>
        </w:rPr>
        <w:t xml:space="preserve"> </w:t>
      </w:r>
      <w:r>
        <w:rPr>
          <w:w w:val="115"/>
          <w:sz w:val="24"/>
          <w:szCs w:val="24"/>
        </w:rPr>
        <w:t>Style:</w:t>
      </w:r>
      <w:r>
        <w:rPr>
          <w:w w:val="115"/>
          <w:sz w:val="24"/>
          <w:szCs w:val="24"/>
        </w:rPr>
        <w:t xml:space="preserve"> </w:t>
      </w:r>
      <w:r>
        <w:rPr>
          <w:w w:val="115"/>
          <w:sz w:val="24"/>
          <w:szCs w:val="24"/>
        </w:rPr>
        <w:t xml:space="preserve">_________ </w:t>
      </w:r>
      <w:r>
        <w:rPr>
          <w:w w:val="115"/>
          <w:sz w:val="24"/>
          <w:szCs w:val="24"/>
        </w:rPr>
        <w:t>H</w:t>
      </w:r>
      <w:r>
        <w:rPr>
          <w:w w:val="115"/>
          <w:sz w:val="24"/>
          <w:szCs w:val="24"/>
        </w:rPr>
        <w:t>eight</w:t>
      </w:r>
      <w:r>
        <w:rPr>
          <w:w w:val="115"/>
          <w:sz w:val="24"/>
          <w:szCs w:val="24"/>
        </w:rPr>
        <w:t>:</w:t>
      </w:r>
      <w:r>
        <w:rPr>
          <w:w w:val="115"/>
          <w:sz w:val="24"/>
          <w:szCs w:val="24"/>
        </w:rPr>
        <w:t xml:space="preserve"> </w:t>
      </w:r>
      <w:r>
        <w:rPr>
          <w:w w:val="115"/>
          <w:sz w:val="24"/>
          <w:szCs w:val="24"/>
        </w:rPr>
        <w:t>________</w:t>
      </w:r>
      <w:r>
        <w:rPr>
          <w:w w:val="115"/>
          <w:sz w:val="24"/>
          <w:szCs w:val="24"/>
          <w:u w:val="single"/>
        </w:rPr>
        <w:br w:type="textWrapping"/>
      </w:r>
      <w:r>
        <w:rPr>
          <w:spacing w:val="-1"/>
          <w:w w:val="96"/>
          <w:sz w:val="24"/>
          <w:szCs w:val="24"/>
        </w:rPr>
        <w:t>3. Slo</w:t>
      </w:r>
      <w:r>
        <w:rPr>
          <w:spacing w:val="-1"/>
          <w:w w:val="96"/>
          <w:sz w:val="24"/>
          <w:szCs w:val="24"/>
        </w:rPr>
        <w:t>pe</w:t>
      </w:r>
      <w:r>
        <w:rPr>
          <w:w w:val="96"/>
          <w:sz w:val="24"/>
          <w:szCs w:val="24"/>
        </w:rPr>
        <w:t>:</w:t>
      </w:r>
      <w:r>
        <w:rPr>
          <w:sz w:val="24"/>
          <w:szCs w:val="24"/>
        </w:rPr>
        <w:t xml:space="preserve">  </w:t>
      </w:r>
      <w:r>
        <w:rPr>
          <w:sz w:val="36"/>
          <w:szCs w:val="36"/>
        </w:rPr>
        <w:t>□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w w:val="101"/>
          <w:sz w:val="24"/>
          <w:szCs w:val="24"/>
        </w:rPr>
        <w:t>N</w:t>
      </w:r>
      <w:r>
        <w:rPr>
          <w:w w:val="101"/>
          <w:sz w:val="24"/>
          <w:szCs w:val="24"/>
        </w:rPr>
        <w:t>o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</w:t>
      </w: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</w:t>
      </w:r>
      <w:r>
        <w:rPr>
          <w:spacing w:val="-1"/>
          <w:w w:val="99"/>
          <w:sz w:val="24"/>
          <w:szCs w:val="24"/>
        </w:rPr>
        <w:t>Yes</w:t>
      </w:r>
      <w:r>
        <w:rPr>
          <w:w w:val="99"/>
          <w:sz w:val="24"/>
          <w:szCs w:val="24"/>
        </w:rPr>
        <w:t>,</w:t>
      </w:r>
      <w:r>
        <w:rPr>
          <w:spacing w:val="-13"/>
          <w:sz w:val="24"/>
          <w:szCs w:val="24"/>
        </w:rPr>
        <w:t xml:space="preserve"> </w:t>
      </w:r>
      <w:r>
        <w:rPr>
          <w:w w:val="97"/>
          <w:sz w:val="24"/>
          <w:szCs w:val="24"/>
        </w:rPr>
        <w:t>on</w:t>
      </w:r>
      <w:r>
        <w:rPr>
          <w:spacing w:val="-2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th</w:t>
      </w:r>
      <w:r>
        <w:rPr>
          <w:sz w:val="24"/>
          <w:szCs w:val="24"/>
        </w:rPr>
        <w:t>e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w w:val="96"/>
          <w:sz w:val="24"/>
          <w:szCs w:val="24"/>
        </w:rPr>
        <w:t>sid</w:t>
      </w:r>
      <w:r>
        <w:rPr>
          <w:w w:val="96"/>
          <w:sz w:val="24"/>
          <w:szCs w:val="24"/>
        </w:rPr>
        <w:t>e</w:t>
      </w:r>
      <w:r>
        <w:rPr>
          <w:w w:val="96"/>
          <w:sz w:val="24"/>
          <w:szCs w:val="24"/>
        </w:rPr>
        <w:t xml:space="preserve">       </w:t>
      </w:r>
      <w:r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>
        <w:rPr>
          <w:spacing w:val="-1"/>
          <w:w w:val="99"/>
          <w:sz w:val="24"/>
          <w:szCs w:val="24"/>
        </w:rPr>
        <w:t>Yes</w:t>
      </w:r>
      <w:r>
        <w:rPr>
          <w:w w:val="99"/>
          <w:sz w:val="24"/>
          <w:szCs w:val="24"/>
        </w:rPr>
        <w:t>,</w:t>
      </w:r>
      <w:r>
        <w:rPr>
          <w:w w:val="107"/>
          <w:sz w:val="24"/>
          <w:szCs w:val="24"/>
        </w:rPr>
        <w:t xml:space="preserve"> in </w:t>
      </w:r>
      <w:r>
        <w:rPr>
          <w:spacing w:val="-1"/>
          <w:w w:val="103"/>
          <w:sz w:val="24"/>
          <w:szCs w:val="24"/>
        </w:rPr>
        <w:t>th</w:t>
      </w:r>
      <w:r>
        <w:rPr>
          <w:w w:val="103"/>
          <w:sz w:val="24"/>
          <w:szCs w:val="24"/>
        </w:rPr>
        <w:t>e</w:t>
      </w:r>
      <w:r>
        <w:rPr>
          <w:spacing w:val="-12"/>
          <w:sz w:val="24"/>
          <w:szCs w:val="24"/>
        </w:rPr>
        <w:t xml:space="preserve"> </w:t>
      </w:r>
      <w:r>
        <w:rPr>
          <w:w w:val="96"/>
          <w:sz w:val="24"/>
          <w:szCs w:val="24"/>
        </w:rPr>
        <w:t>back</w:t>
      </w:r>
      <w:r>
        <w:rPr>
          <w:spacing w:val="-9"/>
          <w:sz w:val="24"/>
          <w:szCs w:val="24"/>
        </w:rPr>
        <w:t xml:space="preserve"> </w:t>
      </w:r>
      <w:r>
        <w:rPr>
          <w:w w:val="96"/>
          <w:sz w:val="24"/>
          <w:szCs w:val="24"/>
        </w:rPr>
        <w:t>of</w:t>
      </w:r>
      <w:r>
        <w:rPr>
          <w:spacing w:val="-9"/>
          <w:sz w:val="24"/>
          <w:szCs w:val="24"/>
        </w:rPr>
        <w:t xml:space="preserve"> </w:t>
      </w:r>
      <w:r>
        <w:rPr>
          <w:w w:val="96"/>
          <w:sz w:val="24"/>
          <w:szCs w:val="24"/>
        </w:rPr>
        <w:t>yard</w:t>
      </w:r>
    </w:p>
    <w:p>
      <w:pPr>
        <w:tabs>
          <w:tab w:val="left" w:pos="1117"/>
          <w:tab w:val="left" w:pos="3960"/>
        </w:tabs>
        <w:spacing w:line="252" w:lineRule="exact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Up slope</w:t>
      </w:r>
      <w:r>
        <w:rPr>
          <w:spacing w:val="28"/>
          <w:sz w:val="24"/>
          <w:szCs w:val="24"/>
        </w:rPr>
        <w:t xml:space="preserve"> </w:t>
      </w:r>
      <w:r>
        <w:rPr>
          <w:sz w:val="36"/>
          <w:szCs w:val="36"/>
        </w:rPr>
        <w:t>□</w:t>
      </w:r>
      <w:r>
        <w:rPr>
          <w:spacing w:val="7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>Down</w:t>
      </w:r>
      <w:r>
        <w:rPr>
          <w:sz w:val="24"/>
          <w:szCs w:val="24"/>
        </w:rPr>
        <w:t xml:space="preserve"> slope </w:t>
      </w:r>
      <w:r>
        <w:rPr>
          <w:sz w:val="36"/>
          <w:szCs w:val="36"/>
        </w:rPr>
        <w:t xml:space="preserve">□ </w:t>
      </w:r>
    </w:p>
    <w:p>
      <w:pPr>
        <w:spacing w:before="133" w:line="247" w:lineRule="auto"/>
        <w:ind w:left="227" w:right="469" w:firstLine="10"/>
        <w:rPr>
          <w:sz w:val="24"/>
          <w:szCs w:val="24"/>
        </w:rPr>
      </w:pPr>
      <w:r>
        <w:rPr>
          <w:sz w:val="36"/>
          <w:szCs w:val="36"/>
        </w:rPr>
        <w:t>□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RECREATION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EQUIPMENT: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Must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include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type,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placement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lot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survey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with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yellow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highlighting,</w:t>
      </w:r>
      <w:r>
        <w:rPr>
          <w:spacing w:val="-22"/>
          <w:sz w:val="24"/>
          <w:szCs w:val="24"/>
        </w:rPr>
        <w:t xml:space="preserve"> </w:t>
      </w:r>
      <w:r>
        <w:rPr>
          <w:sz w:val="24"/>
          <w:szCs w:val="24"/>
        </w:rPr>
        <w:t>location,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 xml:space="preserve">image </w:t>
      </w:r>
      <w:r>
        <w:rPr>
          <w:w w:val="95"/>
          <w:sz w:val="24"/>
          <w:szCs w:val="24"/>
        </w:rPr>
        <w:t>(photo or drawing), and</w:t>
      </w:r>
      <w:r>
        <w:rPr>
          <w:spacing w:val="3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description.</w:t>
      </w:r>
    </w:p>
    <w:p>
      <w:pPr>
        <w:spacing w:before="123" w:line="247" w:lineRule="auto"/>
        <w:ind w:left="237" w:right="469" w:firstLine="8"/>
        <w:rPr>
          <w:i/>
          <w:color w:val="ff0000"/>
          <w:sz w:val="24"/>
          <w:szCs w:val="24"/>
        </w:rPr>
      </w:pPr>
      <w:r>
        <w:rPr>
          <w:sz w:val="36"/>
          <w:szCs w:val="36"/>
        </w:rPr>
        <w:t>□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LANDSCAPING/EXTERIOR CHANGE: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Must</w:t>
      </w:r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>include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type,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placement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-29"/>
          <w:sz w:val="24"/>
          <w:szCs w:val="24"/>
        </w:rPr>
        <w:t xml:space="preserve"> a </w:t>
      </w:r>
      <w:r>
        <w:rPr>
          <w:sz w:val="24"/>
          <w:szCs w:val="24"/>
        </w:rPr>
        <w:t xml:space="preserve"> current lot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survey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with</w:t>
      </w:r>
      <w:r>
        <w:rPr>
          <w:spacing w:val="-29"/>
          <w:sz w:val="24"/>
          <w:szCs w:val="24"/>
        </w:rPr>
        <w:t xml:space="preserve"> 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highlighting of the change showing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location,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image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(photo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 xml:space="preserve">drawing), </w:t>
      </w:r>
      <w:r>
        <w:rPr>
          <w:w w:val="95"/>
          <w:sz w:val="24"/>
          <w:szCs w:val="24"/>
        </w:rPr>
        <w:t>and</w:t>
      </w:r>
      <w:r>
        <w:rPr>
          <w:spacing w:val="-21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description</w:t>
      </w:r>
      <w:r>
        <w:rPr>
          <w:w w:val="95"/>
          <w:sz w:val="24"/>
          <w:szCs w:val="24"/>
        </w:rPr>
        <w:t>.</w:t>
      </w:r>
    </w:p>
    <w:p>
      <w:pPr>
        <w:spacing w:before="123"/>
        <w:ind w:left="245"/>
        <w:rPr>
          <w:i/>
          <w:sz w:val="24"/>
          <w:szCs w:val="24"/>
        </w:rPr>
      </w:pPr>
      <w:r>
        <w:rPr>
          <w:sz w:val="36"/>
          <w:szCs w:val="36"/>
        </w:rPr>
        <w:t>□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GARBAGE CAN </w:t>
      </w:r>
      <w:r>
        <w:rPr>
          <w:sz w:val="24"/>
          <w:szCs w:val="24"/>
        </w:rPr>
        <w:t xml:space="preserve">SCREENING: </w:t>
      </w:r>
      <w:r>
        <w:rPr>
          <w:sz w:val="24"/>
          <w:szCs w:val="24"/>
        </w:rPr>
        <w:t>Must include type, location, image (photo or drawing), and description.</w:t>
      </w:r>
    </w:p>
    <w:p>
      <w:pPr>
        <w:spacing w:before="137"/>
        <w:ind w:left="245"/>
        <w:rPr>
          <w:sz w:val="24"/>
          <w:szCs w:val="24"/>
        </w:rPr>
      </w:pPr>
      <w:r>
        <w:rPr>
          <w:sz w:val="36"/>
          <w:szCs w:val="36"/>
        </w:rPr>
        <w:t>□</w:t>
      </w:r>
      <w:r>
        <w:rPr>
          <w:w w:val="95"/>
          <w:sz w:val="24"/>
          <w:szCs w:val="24"/>
        </w:rPr>
        <w:t xml:space="preserve"> STRUCTURAL CHANGE or ADDITI</w:t>
      </w:r>
      <w:r>
        <w:rPr>
          <w:w w:val="95"/>
          <w:sz w:val="24"/>
          <w:szCs w:val="24"/>
        </w:rPr>
        <w:t xml:space="preserve">ON/MODIFICATION: </w:t>
      </w:r>
      <w:r>
        <w:rPr>
          <w:w w:val="95"/>
          <w:sz w:val="24"/>
          <w:szCs w:val="24"/>
        </w:rPr>
        <w:t xml:space="preserve">Must Include type, placement on </w:t>
      </w:r>
      <w:r>
        <w:rPr>
          <w:spacing w:val="-29"/>
          <w:sz w:val="24"/>
          <w:szCs w:val="24"/>
        </w:rPr>
        <w:t xml:space="preserve">a </w:t>
      </w:r>
      <w:r>
        <w:rPr>
          <w:sz w:val="24"/>
          <w:szCs w:val="24"/>
        </w:rPr>
        <w:t xml:space="preserve"> current </w:t>
      </w:r>
      <w:r>
        <w:rPr>
          <w:w w:val="95"/>
          <w:sz w:val="24"/>
          <w:szCs w:val="24"/>
        </w:rPr>
        <w:t xml:space="preserve">lot survey with highlighting </w:t>
      </w:r>
      <w:r>
        <w:rPr>
          <w:sz w:val="24"/>
          <w:szCs w:val="24"/>
        </w:rPr>
        <w:t>of the change showing</w:t>
      </w:r>
      <w:r>
        <w:rPr>
          <w:w w:val="95"/>
          <w:sz w:val="24"/>
          <w:szCs w:val="24"/>
        </w:rPr>
        <w:t xml:space="preserve"> location, </w:t>
      </w:r>
      <w:r>
        <w:rPr>
          <w:sz w:val="24"/>
          <w:szCs w:val="24"/>
        </w:rPr>
        <w:t>image (photo or drawing), and description</w:t>
      </w:r>
      <w:r>
        <w:rPr>
          <w:sz w:val="24"/>
          <w:szCs w:val="24"/>
        </w:rPr>
        <w:t>.</w:t>
      </w:r>
    </w:p>
    <w:p>
      <w:pPr>
        <w:spacing w:before="117"/>
        <w:ind w:left="253"/>
        <w:rPr>
          <w:i/>
        </w:rPr>
      </w:pPr>
      <w:r>
        <w:rPr>
          <w:sz w:val="36"/>
          <w:szCs w:val="36"/>
        </w:rPr>
        <w:t>□</w:t>
      </w:r>
      <w:r>
        <w:rPr>
          <w:b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OTHER</w:t>
      </w:r>
      <w:r>
        <w:rPr>
          <w:b/>
          <w:w w:val="95"/>
          <w:sz w:val="24"/>
          <w:szCs w:val="24"/>
        </w:rPr>
        <w:t xml:space="preserve">: </w:t>
      </w:r>
      <w:r>
        <w:rPr>
          <w:w w:val="95"/>
          <w:sz w:val="24"/>
          <w:szCs w:val="24"/>
        </w:rPr>
        <w:t>Must include type, location, photo or drawing, and description.</w:t>
      </w:r>
    </w:p>
    <w:p>
      <w:pPr>
        <w:spacing w:before="72" w:line="179" w:lineRule="exact"/>
        <w:ind w:right="121"/>
        <w:rPr>
          <w:b/>
          <w:w w:val="105"/>
          <w:sz w:val="24"/>
          <w:szCs w:val="24"/>
        </w:rPr>
      </w:pPr>
    </w:p>
    <w:p>
      <w:pPr>
        <w:spacing w:before="72" w:line="179" w:lineRule="exact"/>
        <w:ind w:right="121"/>
        <w:rPr>
          <w:b/>
          <w:w w:val="105"/>
          <w:sz w:val="24"/>
          <w:szCs w:val="24"/>
        </w:rPr>
      </w:pPr>
      <w:r>
        <w:rPr>
          <w:b/>
          <w:w w:val="105"/>
          <w:sz w:val="24"/>
          <w:szCs w:val="24"/>
        </w:rPr>
        <w:t>SUPPORTING INFORMATION ATTACHED</w:t>
      </w:r>
    </w:p>
    <w:p>
      <w:pPr>
        <w:spacing w:before="72" w:line="179" w:lineRule="exact"/>
        <w:ind w:right="121"/>
        <w:rPr>
          <w:b/>
          <w:w w:val="105"/>
          <w:sz w:val="24"/>
          <w:szCs w:val="24"/>
        </w:rPr>
      </w:pPr>
    </w:p>
    <w:p>
      <w:pPr>
        <w:spacing w:before="137"/>
        <w:ind w:left="245"/>
        <w:rPr>
          <w:sz w:val="24"/>
          <w:szCs w:val="24"/>
        </w:rPr>
      </w:pPr>
      <w:r>
        <w:rPr>
          <w:sz w:val="24"/>
          <w:szCs w:val="24"/>
        </w:rPr>
        <w:t>Please return the completed form and supporting information to the Management Company for your Community's Homeowners Association. They will present your request to the ARC.</w:t>
      </w:r>
    </w:p>
    <w:p>
      <w:pPr>
        <w:spacing w:before="137"/>
        <w:ind w:left="245"/>
        <w:rPr>
          <w:sz w:val="24"/>
          <w:szCs w:val="24"/>
        </w:rPr>
      </w:pPr>
    </w:p>
    <w:p>
      <w:pPr>
        <w:tabs>
          <w:tab w:val="left" w:pos="8585"/>
        </w:tabs>
        <w:spacing w:before="214" w:line="246" w:lineRule="exact"/>
        <w:ind w:left="2803"/>
        <w:rPr>
          <w:sz w:val="24"/>
          <w:szCs w:val="24"/>
        </w:rPr>
      </w:pPr>
      <w:r>
        <w:rPr>
          <w:b/>
          <w:sz w:val="24"/>
          <w:szCs w:val="24"/>
        </w:rPr>
        <w:t>ARCHITECTURAL REVIEW</w:t>
      </w:r>
      <w:r>
        <w:rPr>
          <w:b/>
          <w:spacing w:val="21"/>
          <w:sz w:val="24"/>
          <w:szCs w:val="24"/>
        </w:rPr>
        <w:t xml:space="preserve"> </w:t>
      </w:r>
      <w:r>
        <w:rPr>
          <w:b/>
          <w:sz w:val="24"/>
          <w:szCs w:val="24"/>
        </w:rPr>
        <w:t>COMMITTEE</w:t>
      </w:r>
      <w:r>
        <w:rPr>
          <w:b/>
          <w:spacing w:val="30"/>
          <w:sz w:val="24"/>
          <w:szCs w:val="24"/>
        </w:rPr>
        <w:t xml:space="preserve"> </w:t>
      </w:r>
      <w:r>
        <w:rPr>
          <w:b/>
          <w:sz w:val="24"/>
          <w:szCs w:val="24"/>
        </w:rPr>
        <w:t>ONLY</w:t>
      </w:r>
    </w:p>
    <w:p>
      <w:pPr>
        <w:spacing w:line="177" w:lineRule="exact"/>
        <w:ind w:left="1727"/>
        <w:rPr>
          <w:sz w:val="24"/>
          <w:szCs w:val="24"/>
        </w:rPr>
      </w:pPr>
    </w:p>
    <w:p>
      <w:pPr>
        <w:pStyle w:val="BodyText"/>
        <w:spacing w:before="1"/>
        <w:rPr/>
      </w:pPr>
    </w:p>
    <w:p>
      <w:pPr>
        <w:tabs>
          <w:tab w:val="left" w:pos="3361"/>
          <w:tab w:val="left" w:pos="3592"/>
          <w:tab w:val="left" w:pos="6840"/>
          <w:tab w:val="left" w:pos="10260"/>
        </w:tabs>
        <w:ind w:left="252"/>
        <w:rPr>
          <w:sz w:val="24"/>
          <w:szCs w:val="24"/>
        </w:rPr>
      </w:pPr>
      <w:r>
        <w:rPr>
          <w:w w:val="110"/>
          <w:sz w:val="24"/>
          <w:szCs w:val="24"/>
        </w:rPr>
        <w:t>Date</w:t>
      </w:r>
      <w:r>
        <w:rPr>
          <w:spacing w:val="-28"/>
          <w:w w:val="110"/>
          <w:sz w:val="24"/>
          <w:szCs w:val="24"/>
        </w:rPr>
        <w:t xml:space="preserve"> </w:t>
      </w:r>
      <w:r>
        <w:rPr>
          <w:sz w:val="24"/>
          <w:szCs w:val="24"/>
        </w:rPr>
        <w:t>Rece</w:t>
      </w:r>
      <w:r>
        <w:rPr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z w:val="24"/>
          <w:szCs w:val="24"/>
        </w:rPr>
        <w:t>ed</w:t>
      </w:r>
      <w:r>
        <w:rPr>
          <w:w w:val="140"/>
          <w:sz w:val="24"/>
          <w:szCs w:val="24"/>
        </w:rPr>
        <w:t>:</w:t>
      </w:r>
      <w:r>
        <w:rPr>
          <w:w w:val="140"/>
          <w:sz w:val="24"/>
          <w:szCs w:val="24"/>
        </w:rPr>
        <w:t xml:space="preserve"> </w:t>
      </w:r>
      <w:r>
        <w:rPr>
          <w:w w:val="140"/>
          <w:sz w:val="24"/>
          <w:szCs w:val="24"/>
          <w:u w:val="single"/>
        </w:rPr>
        <w:t>________</w:t>
      </w:r>
      <w:r>
        <w:rPr>
          <w:w w:val="140"/>
          <w:sz w:val="24"/>
          <w:szCs w:val="24"/>
        </w:rPr>
        <w:tab/>
      </w:r>
      <w:r>
        <w:rPr>
          <w:sz w:val="24"/>
          <w:szCs w:val="24"/>
        </w:rPr>
        <w:t>Date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Reviewed: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_____________</w:t>
      </w:r>
      <w:r>
        <w:rPr>
          <w:sz w:val="24"/>
          <w:szCs w:val="24"/>
        </w:rPr>
        <w:t xml:space="preserve"> </w:t>
      </w:r>
      <w:r>
        <w:rPr>
          <w:w w:val="110"/>
          <w:position w:val="3"/>
          <w:sz w:val="24"/>
          <w:szCs w:val="24"/>
        </w:rPr>
        <w:t>Reviewed</w:t>
      </w:r>
      <w:r>
        <w:rPr>
          <w:spacing w:val="-32"/>
          <w:w w:val="110"/>
          <w:position w:val="3"/>
          <w:sz w:val="24"/>
          <w:szCs w:val="24"/>
        </w:rPr>
        <w:t xml:space="preserve"> </w:t>
      </w:r>
      <w:r>
        <w:rPr>
          <w:w w:val="110"/>
          <w:position w:val="3"/>
          <w:sz w:val="24"/>
          <w:szCs w:val="24"/>
        </w:rPr>
        <w:t>By:</w:t>
      </w:r>
      <w:r>
        <w:rPr>
          <w:w w:val="110"/>
          <w:position w:val="3"/>
          <w:sz w:val="24"/>
          <w:szCs w:val="24"/>
        </w:rPr>
        <w:t xml:space="preserve"> </w:t>
      </w:r>
      <w:r>
        <w:rPr>
          <w:w w:val="110"/>
          <w:position w:val="3"/>
          <w:sz w:val="24"/>
          <w:szCs w:val="24"/>
          <w:u w:val="single"/>
        </w:rPr>
        <w:t>_____________</w:t>
      </w:r>
    </w:p>
    <w:p>
      <w:pPr>
        <w:pStyle w:val="BodyText"/>
        <w:spacing w:before="2"/>
        <w:rPr/>
      </w:pPr>
    </w:p>
    <w:p>
      <w:pPr>
        <w:tabs>
          <w:tab w:val="left" w:pos="1720"/>
          <w:tab w:val="left" w:pos="5745"/>
        </w:tabs>
        <w:spacing w:before="92"/>
        <w:ind w:left="273"/>
        <w:rPr>
          <w:sz w:val="24"/>
          <w:szCs w:val="24"/>
        </w:rPr>
      </w:pPr>
      <w:r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>
        <w:rPr>
          <w:sz w:val="24"/>
          <w:szCs w:val="24"/>
        </w:rPr>
        <w:t>Approved</w:t>
      </w:r>
      <w:r>
        <w:rPr>
          <w:sz w:val="24"/>
          <w:szCs w:val="24"/>
        </w:rPr>
        <w:tab/>
        <w:t xml:space="preserve">       </w:t>
      </w:r>
      <w:r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>
        <w:rPr>
          <w:sz w:val="24"/>
          <w:szCs w:val="24"/>
        </w:rPr>
        <w:t>Conditional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Approval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 xml:space="preserve">with </w:t>
      </w:r>
      <w:r>
        <w:rPr>
          <w:sz w:val="24"/>
          <w:szCs w:val="24"/>
        </w:rPr>
        <w:t>Explanation</w:t>
      </w:r>
      <w:r>
        <w:rPr>
          <w:sz w:val="24"/>
          <w:szCs w:val="24"/>
        </w:rPr>
        <w:t xml:space="preserve">         </w:t>
      </w:r>
      <w:r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>
        <w:rPr>
          <w:position w:val="2"/>
          <w:sz w:val="24"/>
          <w:szCs w:val="24"/>
        </w:rPr>
        <w:t>Not</w:t>
      </w:r>
      <w:r>
        <w:rPr>
          <w:spacing w:val="-29"/>
          <w:position w:val="2"/>
          <w:sz w:val="24"/>
          <w:szCs w:val="24"/>
        </w:rPr>
        <w:t xml:space="preserve"> </w:t>
      </w:r>
      <w:r>
        <w:rPr>
          <w:position w:val="2"/>
          <w:sz w:val="24"/>
          <w:szCs w:val="24"/>
        </w:rPr>
        <w:t>Approval</w:t>
      </w:r>
      <w:r>
        <w:rPr>
          <w:spacing w:val="-23"/>
          <w:position w:val="2"/>
          <w:sz w:val="24"/>
          <w:szCs w:val="24"/>
        </w:rPr>
        <w:t xml:space="preserve"> </w:t>
      </w:r>
      <w:r>
        <w:rPr>
          <w:position w:val="2"/>
          <w:sz w:val="24"/>
          <w:szCs w:val="24"/>
        </w:rPr>
        <w:t>with</w:t>
      </w:r>
      <w:r>
        <w:rPr>
          <w:spacing w:val="-33"/>
          <w:position w:val="2"/>
          <w:sz w:val="24"/>
          <w:szCs w:val="24"/>
        </w:rPr>
        <w:t xml:space="preserve"> </w:t>
      </w:r>
      <w:r>
        <w:rPr>
          <w:position w:val="2"/>
          <w:sz w:val="24"/>
          <w:szCs w:val="24"/>
        </w:rPr>
        <w:t>Explanation:</w:t>
      </w:r>
    </w:p>
    <w:p>
      <w:pPr>
        <w:pStyle w:val="BodyText"/>
        <w:spacing w:before="8"/>
        <w:rPr/>
      </w:pPr>
      <w:r>
        <w:rPr/>
        <mc:AlternateContent>
          <mc:Choice Requires="wps">
            <w:drawing xmlns:mc="http://schemas.openxmlformats.org/markup-compatibility/2006">
              <wp:anchor allowOverlap="1" behindDoc="0" distT="0" distB="0" distL="0" distR="0" layoutInCell="1" locked="0" relativeHeight="251659264" simplePos="0">
                <wp:simplePos x="0" y="0"/>
                <wp:positionH relativeFrom="page">
                  <wp:posOffset>704215</wp:posOffset>
                </wp:positionH>
                <wp:positionV relativeFrom="paragraph">
                  <wp:posOffset>193675</wp:posOffset>
                </wp:positionV>
                <wp:extent cx="6172200" cy="0"/>
                <wp:effectExtent l="0" t="0" r="0" b="4572"/>
                <wp:wrapTopAndBottom/>
                <wp:docPr id="61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56" name="Line 52"/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4F506668-8AD5-A4DE-77AC36AAF9CC" coordsize="21600,21600" style="position:absolute;width:10pt;height:10pt;mso-width-percent:0;mso-width-relative:page;mso-height-percent:0;mso-height-relative:page;margin-top:0pt;margin-left:0pt;mso-wrap-distance-left:0pt;mso-wrap-distance-right:0pt;mso-wrap-distance-top:0pt;mso-wrap-distance-bottom:0pt;mso-position-horizontal-relative:page;rotation:0.000000;z-index:251659264;" strokecolor="#000000" strokeweight="0.36pt" o:spt="32" o:oned="t" path="m0,0 l21600,21600 e">
                <v:stroke color="#000000" filltype="solid" joinstyle="round" linestyle="single" mitterlimit="800000" weight="0.36pt"/>
                <w10:wrap type="topAndBottom" side="both"/>
                <o:lock/>
              </v:shape>
            </w:pict>
          </mc:Fallback>
        </mc:AlternateContent>
      </w:r>
      <w:r>
        <w:rPr/>
        <mc:AlternateContent>
          <mc:Choice Requires="wps">
            <w:drawing xmlns:mc="http://schemas.openxmlformats.org/markup-compatibility/2006">
              <wp:anchor allowOverlap="1" behindDoc="0" distT="0" distB="0" distL="0" distR="0" layoutInCell="1" locked="0" relativeHeight="251660288" simplePos="0">
                <wp:simplePos x="0" y="0"/>
                <wp:positionH relativeFrom="page">
                  <wp:posOffset>777240</wp:posOffset>
                </wp:positionH>
                <wp:positionV relativeFrom="paragraph">
                  <wp:posOffset>412750</wp:posOffset>
                </wp:positionV>
                <wp:extent cx="6144895" cy="0"/>
                <wp:effectExtent l="0" t="0" r="0" b="9144"/>
                <wp:wrapTopAndBottom/>
                <wp:docPr id="62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57" name="Line 51"/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61448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9F7CFF8F-1959-92A4-5A5802205CFF" coordsize="21600,21600" style="position:absolute;width:10pt;height:10pt;mso-width-percent:0;mso-width-relative:page;mso-height-percent:0;mso-height-relative:page;margin-top:0pt;margin-left:0pt;mso-wrap-distance-left:0pt;mso-wrap-distance-right:0pt;mso-wrap-distance-top:0pt;mso-wrap-distance-bottom:0pt;mso-position-horizontal-relative:page;rotation:0.000000;z-index:251660288;" strokecolor="#000000" strokeweight="0.72pt" o:spt="32" o:oned="t" path="m0,0 l21600,21600 e">
                <v:stroke color="#000000" filltype="solid" joinstyle="round" linestyle="single" mitterlimit="800000" weight="0.72pt"/>
                <w10:wrap type="topAndBottom" side="both"/>
                <o:lock/>
              </v:shape>
            </w:pict>
          </mc:Fallback>
        </mc:AlternateContent>
      </w:r>
      <w:r>
        <w:rPr/>
        <mc:AlternateContent>
          <mc:Choice Requires="wps">
            <w:drawing xmlns:mc="http://schemas.openxmlformats.org/markup-compatibility/2006">
              <wp:anchor allowOverlap="1" behindDoc="0" distT="0" distB="0" distL="0" distR="0" layoutInCell="1" locked="0" relativeHeight="251661312" simplePos="0">
                <wp:simplePos x="0" y="0"/>
                <wp:positionH relativeFrom="page">
                  <wp:posOffset>713105</wp:posOffset>
                </wp:positionH>
                <wp:positionV relativeFrom="paragraph">
                  <wp:posOffset>623570</wp:posOffset>
                </wp:positionV>
                <wp:extent cx="6213475" cy="0"/>
                <wp:effectExtent l="0" t="0" r="0" b="9144"/>
                <wp:wrapTopAndBottom/>
                <wp:docPr id="63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58" name="Line 50"/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621347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72DF33A-80B9-FF06-86043958BC9E" coordsize="21600,21600" style="position:absolute;width:10pt;height:10pt;mso-width-percent:0;mso-width-relative:page;mso-height-percent:0;mso-height-relative:page;margin-top:0pt;margin-left:0pt;mso-wrap-distance-left:0pt;mso-wrap-distance-right:0pt;mso-wrap-distance-top:0pt;mso-wrap-distance-bottom:0pt;mso-position-horizontal-relative:page;rotation:0.000000;z-index:251661312;" strokecolor="#000000" strokeweight="0.72pt" o:spt="32" o:oned="t" path="m0,0 l21600,21600 e">
                <v:stroke color="#000000" filltype="solid" joinstyle="round" linestyle="single" mitterlimit="800000" weight="0.72pt"/>
                <w10:wrap type="topAndBottom" side="both"/>
                <o:lock/>
              </v:shape>
            </w:pict>
          </mc:Fallback>
        </mc:AlternateContent>
      </w:r>
    </w:p>
    <w:p>
      <w:pPr>
        <w:pStyle w:val="BodyText"/>
        <w:spacing w:before="1"/>
        <w:rPr/>
      </w:pPr>
    </w:p>
    <w:p>
      <w:pPr>
        <w:pStyle w:val="BodyText"/>
        <w:spacing w:before="6"/>
        <w:rPr/>
      </w:pPr>
    </w:p>
    <w:p>
      <w:pPr>
        <w:pStyle w:val="BodyText"/>
        <w:spacing w:before="3"/>
        <w:jc w:val="right"/>
        <w:rPr/>
      </w:pPr>
    </w:p>
    <w:p>
      <w:pPr>
        <w:pStyle w:val="BodyText"/>
        <w:spacing w:before="3"/>
        <w:jc w:val="right"/>
        <w:rPr>
          <w:u w:val="single"/>
        </w:rPr>
      </w:pPr>
      <w:r>
        <w:t xml:space="preserve">No. </w:t>
      </w:r>
      <w:r>
        <w:rPr>
          <w:u w:val="single"/>
        </w:rPr>
        <w:t>__________________</w:t>
      </w:r>
    </w:p>
    <w:p>
      <w:pPr>
        <w:pStyle w:val="BodyText"/>
        <w:spacing w:before="3"/>
        <w:jc w:val="right"/>
        <w:rPr>
          <w:u w:val="single"/>
        </w:rPr>
      </w:pPr>
    </w:p>
    <w:p>
      <w:pPr>
        <w:pStyle w:val="BodyText"/>
        <w:spacing w:before="3"/>
        <w:jc w:val="right"/>
        <w:rPr>
          <w:u w:val="single"/>
        </w:rPr>
      </w:pPr>
      <w:r>
        <w:t xml:space="preserve">AR. </w:t>
      </w:r>
      <w:r>
        <w:rPr>
          <w:u w:val="single"/>
        </w:rPr>
        <w:t>__________________</w:t>
      </w:r>
    </w:p>
    <w:p>
      <w:pPr>
        <w:pStyle w:val="BodyText"/>
        <w:spacing w:before="3"/>
        <w:rPr>
          <w:u w:val="single"/>
        </w:rPr>
      </w:pPr>
    </w:p>
    <w:p>
      <w:pPr>
        <w:widowControl w:val="on"/>
        <w:spacing w:after="160" w:line="259" w:lineRule="auto"/>
        <w:rPr/>
      </w:pP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64384" simplePos="0">
                <wp:simplePos x="0" y="0"/>
                <wp:positionH relativeFrom="column">
                  <wp:posOffset>2216150</wp:posOffset>
                </wp:positionH>
                <wp:positionV relativeFrom="paragraph">
                  <wp:posOffset>5237480</wp:posOffset>
                </wp:positionV>
                <wp:extent cx="0" cy="0"/>
                <wp:effectExtent l="0" t="0" r="0" b="0"/>
                <wp:wrapNone/>
                <wp:docPr id="64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59" name="Straight Connector 13"/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8E39A210-31A5-E010-9BD6BFE2214D" coordsize="21600,21600" style="position:absolute;width:10pt;height:10pt;margin-top:0pt;margin-left:0pt;mso-wrap-distance-left:9pt;mso-wrap-distance-right:9pt;mso-wrap-distance-top:0pt;mso-wrap-distance-bottom:0pt;rotation:0.000000;z-index:251664384;" strokecolor="#5b9bd5" strokeweight="0.5pt" o:spt="32" o:oned="t" path="m0,0 l21600,21600 e">
                <v:stroke color="#5b9bd5" filltype="solid" joinstyle="miter" linestyle="single" mitterlimit="800000" weight="0.5pt"/>
                <w10:wrap side="both"/>
                <o:lock/>
              </v:shape>
            </w:pict>
          </mc:Fallback>
        </mc:AlternateContent>
      </w: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66432" simplePos="0">
                <wp:simplePos x="0" y="0"/>
                <wp:positionH relativeFrom="column">
                  <wp:posOffset>-1771650</wp:posOffset>
                </wp:positionH>
                <wp:positionV relativeFrom="paragraph">
                  <wp:posOffset>1776730</wp:posOffset>
                </wp:positionV>
                <wp:extent cx="165818" cy="130589"/>
                <wp:effectExtent l="0" t="36857" r="0" b="0"/>
                <wp:wrapNone/>
                <wp:docPr id="65" name="Ar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60" name="Arc 15"/>
                      <wps:cNvSpPr/>
                      <wps:spPr>
                        <a:xfrm rot="11771729">
                          <a:off x="0" y="0"/>
                          <a:ext cx="165818" cy="130589"/>
                        </a:xfrm>
                        <a:prstGeom prst="arc">
                          <a:avLst>
                            <a:gd name="adj1" fmla="val 17910811"/>
                            <a:gd name="adj2" fmla="val 0"/>
                          </a:avLst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Overflow="overflow" horzOverflow="overflow" vert="horz" wrap="square" lIns="91440" tIns="45720" rIns="91440" bIns="45720" rtlCol="0"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B8BFFD60-51AB-5DC2-23579AC54B62" coordsize="21600,21600" style="position:absolute;width:13.0565pt;height:10.2826pt;mso-width-percent:0;mso-width-relative:margin;mso-height-percent:0;mso-height-relative:margin;margin-top:139.9pt;margin-left:-139.5pt;mso-wrap-distance-left:9pt;mso-wrap-distance-right:9pt;mso-wrap-distance-top:0pt;mso-wrap-distance-bottom:0pt;rotation:196.195480;z-index:251666432;" strokecolor="#ff0000" strokeweight="3pt" path="m15048,870 wa0,0,21600,21600,15048,870,21600,10799 l10800,10799 x ns e m15048,870 wa0,0,21600,21600,15048,870,21600,10799 nf e">
                <v:stroke color="#ff0000" filltype="solid" joinstyle="miter" linestyle="single" mitterlimit="800000" weight="3pt"/>
                <w10:wrap side="both"/>
                <o:lock/>
              </v:shape>
            </w:pict>
          </mc:Fallback>
        </mc:AlternateContent>
      </w:r>
    </w:p>
    <w:sectPr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Calibri Light">
    <w:panose1 w:val="020f0302020204030204"/>
    <w:charset w:val="00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p>
    <w:pPr>
      <w:spacing w:after="0" w:line="240" w:lineRule="auto"/>
      <w:rPr/>
    </w:pPr>
    <w:r>
      <w:t>Version 1/JULY/2023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p>
    <w:pPr>
      <w:spacing w:after="0" w:line="240" w:lineRule="auto"/>
      <w:rPr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ind w:left="477" w:hanging="219"/>
      </w:pPr>
      <w:rPr>
        <w:rFonts w:ascii="Times New Roman" w:cs="Times New Roman" w:eastAsia="Times New Roman" w:hAnsi="Times New Roman" w:hint="default"/>
        <w:w w:val="107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1116" w:hanging="206"/>
      </w:pPr>
      <w:rPr>
        <w:rFonts w:ascii="Times New Roman" w:cs="Times New Roman" w:eastAsia="Times New Roman" w:hAnsi="Times New Roman" w:hint="default"/>
        <w:spacing w:val="-1"/>
        <w:w w:val="104"/>
        <w:sz w:val="22"/>
        <w:szCs w:val="22"/>
      </w:rPr>
    </w:lvl>
    <w:lvl w:ilvl="2" w:tentative="0">
      <w:numFmt w:val="bullet"/>
      <w:lvlText w:val="•"/>
      <w:lvlJc w:val="left"/>
      <w:pPr>
        <w:ind w:left="1320" w:hanging="206"/>
      </w:pPr>
      <w:rPr>
        <w:rFonts w:hint="default"/>
      </w:rPr>
    </w:lvl>
    <w:lvl w:ilvl="3" w:tentative="0">
      <w:numFmt w:val="bullet"/>
      <w:lvlText w:val="•"/>
      <w:lvlJc w:val="left"/>
      <w:pPr>
        <w:ind w:left="1920" w:hanging="206"/>
      </w:pPr>
      <w:rPr>
        <w:rFonts w:hint="default"/>
      </w:rPr>
    </w:lvl>
    <w:lvl w:ilvl="4" w:tentative="0">
      <w:numFmt w:val="bullet"/>
      <w:lvlText w:val="•"/>
      <w:lvlJc w:val="left"/>
      <w:pPr>
        <w:ind w:left="3142" w:hanging="206"/>
      </w:pPr>
      <w:rPr>
        <w:rFonts w:hint="default"/>
      </w:rPr>
    </w:lvl>
    <w:lvl w:ilvl="5" w:tentative="0">
      <w:numFmt w:val="bullet"/>
      <w:lvlText w:val="•"/>
      <w:lvlJc w:val="left"/>
      <w:pPr>
        <w:ind w:left="4365" w:hanging="206"/>
      </w:pPr>
      <w:rPr>
        <w:rFonts w:hint="default"/>
      </w:rPr>
    </w:lvl>
    <w:lvl w:ilvl="6" w:tentative="0">
      <w:numFmt w:val="bullet"/>
      <w:lvlText w:val="•"/>
      <w:lvlJc w:val="left"/>
      <w:pPr>
        <w:ind w:left="5588" w:hanging="206"/>
      </w:pPr>
      <w:rPr>
        <w:rFonts w:hint="default"/>
      </w:rPr>
    </w:lvl>
    <w:lvl w:ilvl="7" w:tentative="0">
      <w:numFmt w:val="bullet"/>
      <w:lvlText w:val="•"/>
      <w:lvlJc w:val="left"/>
      <w:pPr>
        <w:ind w:left="6811" w:hanging="206"/>
      </w:pPr>
      <w:rPr>
        <w:rFonts w:hint="default"/>
      </w:rPr>
    </w:lvl>
    <w:lvl w:ilvl="8" w:tentative="0">
      <w:numFmt w:val="bullet"/>
      <w:lvlText w:val="•"/>
      <w:lvlJc w:val="left"/>
      <w:pPr>
        <w:ind w:left="8034" w:hanging="20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DF8"/>
    <w:rsid w:val="000E3870"/>
    <w:rsid w:val="00251675"/>
    <w:rsid w:val="003222D0"/>
    <w:rsid w:val="003C5BD1"/>
    <w:rsid w:val="00487204"/>
    <w:rsid w:val="00667DC0"/>
    <w:rsid w:val="008E5DF8"/>
    <w:rsid w:val="00AB2F65"/>
    <w:rsid w:val="00AE1897"/>
    <w:rsid w:val="00C907EE"/>
    <w:rsid w:val="00F2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A68812-A4CF-44AD-9C59-51F4CE30BE58}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spacing w:after="160" w:line="259" w:lineRule="auto"/>
      </w:pPr>
    </w:pPrDefault>
  </w:docDefaults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default="1" w:styleId="Normal">
    <w:name w:val="Normal"/>
    <w:uiPriority w:val="1"/>
    <w:qFormat w:val="on"/>
    <w:pPr>
      <w:widowControl w:val="off"/>
      <w:spacing w:after="0" w:line="240" w:lineRule="auto"/>
    </w:pPr>
    <w:rPr>
      <w:rFonts w:ascii="Times New Roman" w:cs="Times New Roman" w:eastAsia="Times New Roman" w:hAnsi="Times New Roman"/>
    </w:rPr>
  </w:style>
  <w:style w:type="paragraph" w:styleId="Heading1">
    <w:name w:val="Heading 1"/>
    <w:basedOn w:val="Normal"/>
    <w:link w:val="Heading1Char"/>
    <w:uiPriority w:val="1"/>
    <w:qFormat w:val="on"/>
    <w:pPr>
      <w:spacing w:before="71"/>
      <w:ind w:right="249"/>
      <w:jc w:val="center"/>
    </w:pPr>
    <w:rPr>
      <w:b/>
      <w:bCs/>
      <w:i/>
      <w:sz w:val="26"/>
      <w:szCs w:val="26"/>
      <w:u w:val="single" w:color="000000"/>
    </w:rPr>
  </w:style>
  <w:style w:type="paragraph" w:styleId="Heading2">
    <w:name w:val="Heading 2"/>
    <w:basedOn w:val="Normal"/>
    <w:link w:val="Heading2Char"/>
    <w:uiPriority w:val="1"/>
    <w:qFormat w:val="on"/>
    <w:pPr/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cs="Times New Roman" w:eastAsia="Times New Roman" w:hAnsi="Times New Roman"/>
      <w:b/>
      <w:bCs/>
      <w:i/>
      <w:sz w:val="26"/>
      <w:szCs w:val="26"/>
      <w:u w:val="single" w:color="000000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="Times New Roman" w:cs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 w:val="on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 w:val="on"/>
    <w:pPr>
      <w:ind w:left="477" w:hanging="2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4" Type="http://schemas.openxmlformats.org/officeDocument/2006/relationships/webSettings" Target="webSettings.xml"/><Relationship Id="rId5" Type="http://schemas.openxmlformats.org/officeDocument/2006/relationships/image" Target="media/image1.emf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C Watson - Owner</cp:lastModifiedBy>
</cp:coreProperties>
</file>